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98B" w:rsidRDefault="008E6FF2" w:rsidP="008E6FF2">
      <w:pPr>
        <w:widowControl/>
        <w:jc w:val="center"/>
        <w:rPr>
          <w:rFonts w:ascii="仿宋" w:eastAsia="仿宋" w:hAnsi="仿宋" w:cs="宋体"/>
          <w:b/>
          <w:bCs/>
          <w:color w:val="333333"/>
          <w:kern w:val="0"/>
          <w:sz w:val="30"/>
          <w:szCs w:val="30"/>
        </w:rPr>
      </w:pPr>
      <w:r w:rsidRPr="008E6FF2">
        <w:rPr>
          <w:rFonts w:ascii="仿宋" w:eastAsia="仿宋" w:hAnsi="仿宋" w:cs="宋体" w:hint="eastAsia"/>
          <w:b/>
          <w:bCs/>
          <w:color w:val="333333"/>
          <w:kern w:val="0"/>
          <w:sz w:val="30"/>
          <w:szCs w:val="30"/>
        </w:rPr>
        <w:t>2021年天津机电职业技术学院</w:t>
      </w:r>
      <w:r w:rsidR="007D3257">
        <w:rPr>
          <w:rFonts w:ascii="仿宋" w:eastAsia="仿宋" w:hAnsi="仿宋" w:cs="宋体" w:hint="eastAsia"/>
          <w:b/>
          <w:bCs/>
          <w:color w:val="333333"/>
          <w:kern w:val="0"/>
          <w:sz w:val="30"/>
          <w:szCs w:val="30"/>
        </w:rPr>
        <w:t>公开招聘工作</w:t>
      </w:r>
      <w:r w:rsidRPr="008E6FF2">
        <w:rPr>
          <w:rFonts w:ascii="仿宋" w:eastAsia="仿宋" w:hAnsi="仿宋" w:cs="宋体" w:hint="eastAsia"/>
          <w:b/>
          <w:bCs/>
          <w:color w:val="333333"/>
          <w:kern w:val="0"/>
          <w:sz w:val="30"/>
          <w:szCs w:val="30"/>
        </w:rPr>
        <w:t>人员招聘工作方案</w:t>
      </w:r>
      <w:r w:rsidR="0072498B" w:rsidRPr="00D43FE5">
        <w:rPr>
          <w:rFonts w:ascii="仿宋" w:eastAsia="仿宋" w:hAnsi="仿宋" w:cs="宋体" w:hint="eastAsia"/>
          <w:b/>
          <w:bCs/>
          <w:color w:val="333333"/>
          <w:kern w:val="0"/>
          <w:sz w:val="30"/>
          <w:szCs w:val="30"/>
        </w:rPr>
        <w:t>考生防疫与安全须知</w:t>
      </w:r>
    </w:p>
    <w:p w:rsidR="001A4D71" w:rsidRPr="00D43FE5" w:rsidRDefault="001A4D71" w:rsidP="001A4D71">
      <w:pPr>
        <w:widowControl/>
        <w:ind w:firstLineChars="200" w:firstLine="602"/>
        <w:rPr>
          <w:rFonts w:ascii="仿宋" w:eastAsia="仿宋" w:hAnsi="仿宋" w:cs="宋体"/>
          <w:b/>
          <w:bCs/>
          <w:color w:val="333333"/>
          <w:kern w:val="0"/>
          <w:sz w:val="30"/>
          <w:szCs w:val="30"/>
        </w:rPr>
      </w:pPr>
      <w:r>
        <w:rPr>
          <w:rFonts w:ascii="仿宋" w:eastAsia="仿宋" w:hAnsi="仿宋" w:cs="宋体" w:hint="eastAsia"/>
          <w:b/>
          <w:bCs/>
          <w:color w:val="333333"/>
          <w:kern w:val="0"/>
          <w:sz w:val="30"/>
          <w:szCs w:val="30"/>
        </w:rPr>
        <w:t>一、防疫要求</w:t>
      </w:r>
    </w:p>
    <w:p w:rsidR="00952429" w:rsidRPr="00D43FE5" w:rsidRDefault="001A4D71" w:rsidP="007A1F86">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（一）</w:t>
      </w:r>
      <w:r w:rsidR="0072498B" w:rsidRPr="00D43FE5">
        <w:rPr>
          <w:rFonts w:ascii="仿宋" w:eastAsia="仿宋" w:hAnsi="仿宋" w:cs="宋体" w:hint="eastAsia"/>
          <w:color w:val="333333"/>
          <w:kern w:val="0"/>
          <w:sz w:val="27"/>
          <w:szCs w:val="27"/>
        </w:rPr>
        <w:t>按照疫情防控相关规定，考生须如实申报本人考试前14天健康状况、家庭成员健康状况、出行情况、体温测量记录等，并签署</w:t>
      </w:r>
      <w:r w:rsidR="007A1F86">
        <w:rPr>
          <w:rFonts w:ascii="仿宋" w:eastAsia="仿宋" w:hAnsi="仿宋" w:cs="宋体" w:hint="eastAsia"/>
          <w:color w:val="333333"/>
          <w:kern w:val="0"/>
          <w:sz w:val="27"/>
          <w:szCs w:val="27"/>
        </w:rPr>
        <w:t>《</w:t>
      </w:r>
      <w:r w:rsidR="007A1F86" w:rsidRPr="007A1F86">
        <w:rPr>
          <w:rFonts w:ascii="仿宋" w:eastAsia="仿宋" w:hAnsi="仿宋" w:cs="宋体" w:hint="eastAsia"/>
          <w:color w:val="333333"/>
          <w:kern w:val="0"/>
          <w:sz w:val="27"/>
          <w:szCs w:val="27"/>
        </w:rPr>
        <w:t>2021年天津机电职业技术学院公开招聘工作人员笔试考生健康卡及安全考试承诺书</w:t>
      </w:r>
      <w:r w:rsidR="0072498B" w:rsidRPr="00D43FE5">
        <w:rPr>
          <w:rFonts w:ascii="仿宋" w:eastAsia="仿宋" w:hAnsi="仿宋" w:cs="宋体" w:hint="eastAsia"/>
          <w:color w:val="333333"/>
          <w:kern w:val="0"/>
          <w:sz w:val="27"/>
          <w:szCs w:val="27"/>
        </w:rPr>
        <w:t>》于考试当天上交。对于刻意隐瞒病情或者</w:t>
      </w:r>
      <w:proofErr w:type="gramStart"/>
      <w:r w:rsidR="0072498B" w:rsidRPr="00D43FE5">
        <w:rPr>
          <w:rFonts w:ascii="仿宋" w:eastAsia="仿宋" w:hAnsi="仿宋" w:cs="宋体" w:hint="eastAsia"/>
          <w:color w:val="333333"/>
          <w:kern w:val="0"/>
          <w:sz w:val="27"/>
          <w:szCs w:val="27"/>
        </w:rPr>
        <w:t>不</w:t>
      </w:r>
      <w:proofErr w:type="gramEnd"/>
      <w:r w:rsidR="0072498B" w:rsidRPr="00D43FE5">
        <w:rPr>
          <w:rFonts w:ascii="仿宋" w:eastAsia="仿宋" w:hAnsi="仿宋" w:cs="宋体" w:hint="eastAsia"/>
          <w:color w:val="333333"/>
          <w:kern w:val="0"/>
          <w:sz w:val="27"/>
          <w:szCs w:val="27"/>
        </w:rPr>
        <w:t>如实报告发热史、旅行史和接触史的考生，以及在考试疫情防控中拒不配合的人员，将依法依规予以处理。</w:t>
      </w:r>
    </w:p>
    <w:p w:rsidR="0072498B" w:rsidRDefault="0072498B" w:rsidP="00D43FE5">
      <w:pPr>
        <w:ind w:firstLineChars="200" w:firstLine="540"/>
        <w:rPr>
          <w:rFonts w:ascii="仿宋" w:eastAsia="仿宋" w:hAnsi="仿宋" w:cs="宋体"/>
          <w:color w:val="333333"/>
          <w:kern w:val="0"/>
          <w:sz w:val="27"/>
          <w:szCs w:val="27"/>
        </w:rPr>
      </w:pPr>
      <w:r w:rsidRPr="00D43FE5">
        <w:rPr>
          <w:rFonts w:ascii="Calibri" w:eastAsia="仿宋" w:hAnsi="Calibri" w:cs="Calibri"/>
          <w:color w:val="333333"/>
          <w:kern w:val="0"/>
          <w:sz w:val="27"/>
          <w:szCs w:val="27"/>
        </w:rPr>
        <w:t> </w:t>
      </w:r>
      <w:r w:rsidR="001A4D71">
        <w:rPr>
          <w:rFonts w:ascii="仿宋" w:eastAsia="仿宋" w:hAnsi="仿宋" w:cs="宋体" w:hint="eastAsia"/>
          <w:color w:val="333333"/>
          <w:kern w:val="0"/>
          <w:sz w:val="27"/>
          <w:szCs w:val="27"/>
        </w:rPr>
        <w:t>（二）</w:t>
      </w:r>
      <w:r w:rsidRPr="00D43FE5">
        <w:rPr>
          <w:rFonts w:ascii="仿宋" w:eastAsia="仿宋" w:hAnsi="仿宋" w:cs="宋体" w:hint="eastAsia"/>
          <w:color w:val="333333"/>
          <w:kern w:val="0"/>
          <w:sz w:val="27"/>
          <w:szCs w:val="27"/>
        </w:rPr>
        <w:t>严格落实学校疫情防控常态化措施，考生进入考点按照入校进出管理要求执行。</w:t>
      </w:r>
    </w:p>
    <w:p w:rsidR="0069072C" w:rsidRPr="0069072C" w:rsidRDefault="006D736B" w:rsidP="0069072C">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考生</w:t>
      </w:r>
      <w:r w:rsidRPr="00D43FE5">
        <w:rPr>
          <w:rFonts w:ascii="仿宋" w:eastAsia="仿宋" w:hAnsi="仿宋" w:cs="宋体" w:hint="eastAsia"/>
          <w:color w:val="333333"/>
          <w:kern w:val="0"/>
          <w:sz w:val="27"/>
          <w:szCs w:val="27"/>
        </w:rPr>
        <w:t>入校</w:t>
      </w:r>
      <w:r>
        <w:rPr>
          <w:rFonts w:ascii="仿宋" w:eastAsia="仿宋" w:hAnsi="仿宋" w:cs="宋体" w:hint="eastAsia"/>
          <w:color w:val="333333"/>
          <w:kern w:val="0"/>
          <w:sz w:val="27"/>
          <w:szCs w:val="27"/>
        </w:rPr>
        <w:t>须</w:t>
      </w:r>
      <w:r w:rsidRPr="00D43FE5">
        <w:rPr>
          <w:rFonts w:ascii="仿宋" w:eastAsia="仿宋" w:hAnsi="仿宋" w:cs="宋体" w:hint="eastAsia"/>
          <w:color w:val="333333"/>
          <w:kern w:val="0"/>
          <w:sz w:val="27"/>
          <w:szCs w:val="27"/>
        </w:rPr>
        <w:t>配合门卫人员进行身份核验，主动出示天津健康码“绿码”、接种码和通讯大数据行程卡，测温正常后方可入校</w:t>
      </w:r>
      <w:r w:rsidR="006C7189">
        <w:rPr>
          <w:rFonts w:ascii="仿宋" w:eastAsia="仿宋" w:hAnsi="仿宋" w:cs="宋体" w:hint="eastAsia"/>
          <w:color w:val="333333"/>
          <w:kern w:val="0"/>
          <w:sz w:val="27"/>
          <w:szCs w:val="27"/>
        </w:rPr>
        <w:t>。具体要求如下：</w:t>
      </w:r>
    </w:p>
    <w:p w:rsidR="0069072C" w:rsidRPr="001A4D71" w:rsidRDefault="001A4D71" w:rsidP="001A4D71">
      <w:pPr>
        <w:ind w:firstLineChars="200" w:firstLine="540"/>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1.</w:t>
      </w:r>
      <w:r w:rsidR="0069072C" w:rsidRPr="001A4D71">
        <w:rPr>
          <w:rFonts w:ascii="仿宋" w:eastAsia="仿宋" w:hAnsi="仿宋" w:cs="宋体" w:hint="eastAsia"/>
          <w:color w:val="333333"/>
          <w:kern w:val="0"/>
          <w:sz w:val="27"/>
          <w:szCs w:val="27"/>
        </w:rPr>
        <w:t>身体体征：体温正常（体温≤3</w:t>
      </w:r>
      <w:r w:rsidR="0069072C" w:rsidRPr="001A4D71">
        <w:rPr>
          <w:rFonts w:ascii="仿宋" w:eastAsia="仿宋" w:hAnsi="仿宋" w:cs="宋体"/>
          <w:color w:val="333333"/>
          <w:kern w:val="0"/>
          <w:sz w:val="27"/>
          <w:szCs w:val="27"/>
        </w:rPr>
        <w:t>7.3</w:t>
      </w:r>
      <w:r w:rsidR="0069072C" w:rsidRPr="001A4D71">
        <w:rPr>
          <w:rFonts w:ascii="仿宋" w:eastAsia="仿宋" w:hAnsi="仿宋" w:cs="宋体" w:hint="eastAsia"/>
          <w:color w:val="333333"/>
          <w:kern w:val="0"/>
          <w:sz w:val="27"/>
          <w:szCs w:val="27"/>
        </w:rPr>
        <w:t>度），无干咳、乏力、咽痛、嗅觉减退、腹泻等症状。</w:t>
      </w:r>
    </w:p>
    <w:p w:rsidR="0069072C" w:rsidRPr="001A4D71" w:rsidRDefault="001A4D71" w:rsidP="001A4D71">
      <w:pPr>
        <w:ind w:firstLineChars="200" w:firstLine="540"/>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2.</w:t>
      </w:r>
      <w:proofErr w:type="gramStart"/>
      <w:r w:rsidR="0069072C" w:rsidRPr="001A4D71">
        <w:rPr>
          <w:rFonts w:ascii="仿宋" w:eastAsia="仿宋" w:hAnsi="仿宋" w:cs="宋体" w:hint="eastAsia"/>
          <w:color w:val="333333"/>
          <w:kern w:val="0"/>
          <w:sz w:val="27"/>
          <w:szCs w:val="27"/>
        </w:rPr>
        <w:t>双码及</w:t>
      </w:r>
      <w:proofErr w:type="gramEnd"/>
      <w:r w:rsidR="0069072C" w:rsidRPr="001A4D71">
        <w:rPr>
          <w:rFonts w:ascii="仿宋" w:eastAsia="仿宋" w:hAnsi="仿宋" w:cs="宋体" w:hint="eastAsia"/>
          <w:color w:val="333333"/>
          <w:kern w:val="0"/>
          <w:sz w:val="27"/>
          <w:szCs w:val="27"/>
        </w:rPr>
        <w:t>行程大数据</w:t>
      </w:r>
    </w:p>
    <w:p w:rsidR="0069072C" w:rsidRPr="001A4D71" w:rsidRDefault="001A4D71" w:rsidP="001A4D71">
      <w:pPr>
        <w:ind w:firstLineChars="200" w:firstLine="540"/>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（1）</w:t>
      </w:r>
      <w:r w:rsidR="0069072C" w:rsidRPr="001A4D71">
        <w:rPr>
          <w:rFonts w:ascii="仿宋" w:eastAsia="仿宋" w:hAnsi="仿宋" w:cs="宋体" w:hint="eastAsia"/>
          <w:color w:val="333333"/>
          <w:kern w:val="0"/>
          <w:sz w:val="27"/>
          <w:szCs w:val="27"/>
        </w:rPr>
        <w:t>在津满14日的人员，持带有疫苗接种金盾标的绿色健康码。</w:t>
      </w:r>
    </w:p>
    <w:p w:rsidR="0069072C" w:rsidRPr="001A4D71" w:rsidRDefault="001A4D71" w:rsidP="001A4D71">
      <w:pPr>
        <w:ind w:firstLineChars="200" w:firstLine="540"/>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（2）</w:t>
      </w:r>
      <w:r w:rsidR="0069072C" w:rsidRPr="001A4D71">
        <w:rPr>
          <w:rFonts w:ascii="仿宋" w:eastAsia="仿宋" w:hAnsi="仿宋" w:cs="宋体" w:hint="eastAsia"/>
          <w:color w:val="333333"/>
          <w:kern w:val="0"/>
          <w:sz w:val="27"/>
          <w:szCs w:val="27"/>
        </w:rPr>
        <w:t>在津满14日的人员，</w:t>
      </w:r>
      <w:proofErr w:type="gramStart"/>
      <w:r w:rsidR="0069072C" w:rsidRPr="001A4D71">
        <w:rPr>
          <w:rFonts w:ascii="仿宋" w:eastAsia="仿宋" w:hAnsi="仿宋" w:cs="宋体" w:hint="eastAsia"/>
          <w:color w:val="333333"/>
          <w:kern w:val="0"/>
          <w:sz w:val="27"/>
          <w:szCs w:val="27"/>
        </w:rPr>
        <w:t>持无疫苗接种</w:t>
      </w:r>
      <w:proofErr w:type="gramEnd"/>
      <w:r w:rsidR="0069072C" w:rsidRPr="001A4D71">
        <w:rPr>
          <w:rFonts w:ascii="仿宋" w:eastAsia="仿宋" w:hAnsi="仿宋" w:cs="宋体" w:hint="eastAsia"/>
          <w:color w:val="333333"/>
          <w:kern w:val="0"/>
          <w:sz w:val="27"/>
          <w:szCs w:val="27"/>
        </w:rPr>
        <w:t>金盾的绿色健康码，还必须持进校前48小时内的核酸检测阴性报告。</w:t>
      </w:r>
    </w:p>
    <w:p w:rsidR="0069072C" w:rsidRPr="001A4D71" w:rsidRDefault="001A4D71" w:rsidP="001A4D71">
      <w:pPr>
        <w:ind w:firstLineChars="200" w:firstLine="540"/>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（3）</w:t>
      </w:r>
      <w:r w:rsidR="0069072C" w:rsidRPr="001A4D71">
        <w:rPr>
          <w:rFonts w:ascii="仿宋" w:eastAsia="仿宋" w:hAnsi="仿宋" w:cs="宋体" w:hint="eastAsia"/>
          <w:color w:val="333333"/>
          <w:kern w:val="0"/>
          <w:sz w:val="27"/>
          <w:szCs w:val="27"/>
        </w:rPr>
        <w:t>在津未满14日的人员，持（带有疫苗接种金盾标）绿色健康码，还必须持进校前48小时内的核酸检测阴性报告。</w:t>
      </w:r>
    </w:p>
    <w:p w:rsidR="0072498B" w:rsidRPr="00D43FE5" w:rsidRDefault="001A4D71" w:rsidP="00D43FE5">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lastRenderedPageBreak/>
        <w:t>（三）</w:t>
      </w:r>
      <w:r w:rsidR="0072498B" w:rsidRPr="00D43FE5">
        <w:rPr>
          <w:rFonts w:ascii="仿宋" w:eastAsia="仿宋" w:hAnsi="仿宋" w:cs="宋体" w:hint="eastAsia"/>
          <w:color w:val="333333"/>
          <w:kern w:val="0"/>
          <w:sz w:val="27"/>
          <w:szCs w:val="27"/>
        </w:rPr>
        <w:t>有下列情形之一的不得参加考试，无法参加考试的考生，视同放弃考试。</w:t>
      </w:r>
    </w:p>
    <w:p w:rsidR="0072498B" w:rsidRPr="00D43FE5" w:rsidRDefault="001A4D71" w:rsidP="00D43FE5">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1.</w:t>
      </w:r>
      <w:r w:rsidR="0072498B" w:rsidRPr="00D43FE5">
        <w:rPr>
          <w:rFonts w:ascii="仿宋" w:eastAsia="仿宋" w:hAnsi="仿宋" w:cs="宋体" w:hint="eastAsia"/>
          <w:color w:val="333333"/>
          <w:kern w:val="0"/>
          <w:sz w:val="27"/>
          <w:szCs w:val="27"/>
        </w:rPr>
        <w:t>考生健康码为“橙码”或“红码”；</w:t>
      </w:r>
    </w:p>
    <w:p w:rsidR="0072498B" w:rsidRPr="00D43FE5" w:rsidRDefault="001A4D71" w:rsidP="00D43FE5">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2.</w:t>
      </w:r>
      <w:r w:rsidR="0072498B" w:rsidRPr="00D43FE5">
        <w:rPr>
          <w:rFonts w:ascii="仿宋" w:eastAsia="仿宋" w:hAnsi="仿宋" w:cs="宋体" w:hint="eastAsia"/>
          <w:color w:val="333333"/>
          <w:kern w:val="0"/>
          <w:sz w:val="27"/>
          <w:szCs w:val="27"/>
        </w:rPr>
        <w:t>仍在隔离治疗期的新冠肺炎确诊病例、疑似病例或无症状感染者，以及集中隔离期未满的密切接触者；</w:t>
      </w:r>
    </w:p>
    <w:p w:rsidR="0072498B" w:rsidRPr="00D43FE5" w:rsidRDefault="001A4D71" w:rsidP="00D43FE5">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3.</w:t>
      </w:r>
      <w:r w:rsidR="0072498B" w:rsidRPr="00D43FE5">
        <w:rPr>
          <w:rFonts w:ascii="仿宋" w:eastAsia="仿宋" w:hAnsi="仿宋" w:cs="宋体" w:hint="eastAsia"/>
          <w:color w:val="333333"/>
          <w:kern w:val="0"/>
          <w:sz w:val="27"/>
          <w:szCs w:val="27"/>
        </w:rPr>
        <w:t>按照疫情防控要求需提供相关健康证明但无法提供的考生。</w:t>
      </w:r>
    </w:p>
    <w:p w:rsidR="008F2AFD" w:rsidRPr="00D43FE5" w:rsidRDefault="001A4D71" w:rsidP="00D43FE5">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4.</w:t>
      </w:r>
      <w:r w:rsidR="008F2AFD" w:rsidRPr="00D43FE5">
        <w:rPr>
          <w:rFonts w:ascii="仿宋" w:eastAsia="仿宋" w:hAnsi="仿宋" w:cs="宋体"/>
          <w:color w:val="333333"/>
          <w:kern w:val="0"/>
          <w:sz w:val="27"/>
          <w:szCs w:val="27"/>
        </w:rPr>
        <w:t>国内中高风险地区所在县（市、区、旗，直辖市为所在区）及14日内有该区域旅居史的人员，不能入校。</w:t>
      </w:r>
    </w:p>
    <w:p w:rsidR="0072498B" w:rsidRPr="001A4D71" w:rsidRDefault="001A4D71" w:rsidP="001A4D71">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（四）</w:t>
      </w:r>
      <w:r w:rsidR="0072498B" w:rsidRPr="00D43FE5">
        <w:rPr>
          <w:rFonts w:ascii="仿宋" w:eastAsia="仿宋" w:hAnsi="仿宋" w:cs="宋体" w:hint="eastAsia"/>
          <w:color w:val="333333"/>
          <w:kern w:val="0"/>
          <w:sz w:val="27"/>
          <w:szCs w:val="27"/>
        </w:rPr>
        <w:t>考试14天前考生如有下述情况或预计有下述情况请于2021</w:t>
      </w:r>
      <w:r w:rsidR="0072498B" w:rsidRPr="003B3E63">
        <w:rPr>
          <w:rFonts w:ascii="仿宋" w:eastAsia="仿宋" w:hAnsi="仿宋" w:cs="宋体" w:hint="eastAsia"/>
          <w:color w:val="333333"/>
          <w:kern w:val="0"/>
          <w:sz w:val="27"/>
          <w:szCs w:val="27"/>
        </w:rPr>
        <w:t>年</w:t>
      </w:r>
      <w:r w:rsidR="007D3257" w:rsidRPr="003B3E63">
        <w:rPr>
          <w:rFonts w:ascii="仿宋" w:eastAsia="仿宋" w:hAnsi="仿宋" w:cs="宋体" w:hint="eastAsia"/>
          <w:color w:val="333333"/>
          <w:kern w:val="0"/>
          <w:sz w:val="27"/>
          <w:szCs w:val="27"/>
        </w:rPr>
        <w:t>10</w:t>
      </w:r>
      <w:r w:rsidR="00023D06" w:rsidRPr="003B3E63">
        <w:rPr>
          <w:rFonts w:ascii="仿宋" w:eastAsia="仿宋" w:hAnsi="仿宋" w:cs="宋体" w:hint="eastAsia"/>
          <w:color w:val="333333"/>
          <w:kern w:val="0"/>
          <w:sz w:val="27"/>
          <w:szCs w:val="27"/>
        </w:rPr>
        <w:t>月</w:t>
      </w:r>
      <w:r w:rsidR="007D3257" w:rsidRPr="003B3E63">
        <w:rPr>
          <w:rFonts w:ascii="仿宋" w:eastAsia="仿宋" w:hAnsi="仿宋" w:cs="宋体" w:hint="eastAsia"/>
          <w:color w:val="333333"/>
          <w:kern w:val="0"/>
          <w:sz w:val="27"/>
          <w:szCs w:val="27"/>
        </w:rPr>
        <w:t>8</w:t>
      </w:r>
      <w:r w:rsidR="00023D06" w:rsidRPr="003B3E63">
        <w:rPr>
          <w:rFonts w:ascii="仿宋" w:eastAsia="仿宋" w:hAnsi="仿宋" w:cs="宋体" w:hint="eastAsia"/>
          <w:color w:val="333333"/>
          <w:kern w:val="0"/>
          <w:sz w:val="27"/>
          <w:szCs w:val="27"/>
        </w:rPr>
        <w:t>日1</w:t>
      </w:r>
      <w:r w:rsidR="007D3257" w:rsidRPr="003B3E63">
        <w:rPr>
          <w:rFonts w:ascii="仿宋" w:eastAsia="仿宋" w:hAnsi="仿宋" w:cs="宋体" w:hint="eastAsia"/>
          <w:color w:val="333333"/>
          <w:kern w:val="0"/>
          <w:sz w:val="27"/>
          <w:szCs w:val="27"/>
        </w:rPr>
        <w:t>7</w:t>
      </w:r>
      <w:r w:rsidR="00023D06" w:rsidRPr="003B3E63">
        <w:rPr>
          <w:rFonts w:ascii="仿宋" w:eastAsia="仿宋" w:hAnsi="仿宋" w:cs="宋体" w:hint="eastAsia"/>
          <w:color w:val="333333"/>
          <w:kern w:val="0"/>
          <w:sz w:val="27"/>
          <w:szCs w:val="27"/>
        </w:rPr>
        <w:t>:00</w:t>
      </w:r>
      <w:r w:rsidR="0072498B" w:rsidRPr="003B3E63">
        <w:rPr>
          <w:rFonts w:ascii="仿宋" w:eastAsia="仿宋" w:hAnsi="仿宋" w:cs="宋体" w:hint="eastAsia"/>
          <w:color w:val="333333"/>
          <w:kern w:val="0"/>
          <w:sz w:val="27"/>
          <w:szCs w:val="27"/>
        </w:rPr>
        <w:t>前拨打考</w:t>
      </w:r>
      <w:proofErr w:type="gramStart"/>
      <w:r w:rsidR="0072498B" w:rsidRPr="003B3E63">
        <w:rPr>
          <w:rFonts w:ascii="仿宋" w:eastAsia="仿宋" w:hAnsi="仿宋" w:cs="宋体" w:hint="eastAsia"/>
          <w:color w:val="333333"/>
          <w:kern w:val="0"/>
          <w:sz w:val="27"/>
          <w:szCs w:val="27"/>
        </w:rPr>
        <w:t>务</w:t>
      </w:r>
      <w:proofErr w:type="gramEnd"/>
      <w:r w:rsidR="0072498B" w:rsidRPr="003B3E63">
        <w:rPr>
          <w:rFonts w:ascii="仿宋" w:eastAsia="仿宋" w:hAnsi="仿宋" w:cs="宋体" w:hint="eastAsia"/>
          <w:color w:val="333333"/>
          <w:kern w:val="0"/>
          <w:sz w:val="27"/>
          <w:szCs w:val="27"/>
        </w:rPr>
        <w:t>咨询电话（022-23266305）进行报备，</w:t>
      </w:r>
      <w:r w:rsidR="0072498B" w:rsidRPr="00D43FE5">
        <w:rPr>
          <w:rFonts w:ascii="仿宋" w:eastAsia="仿宋" w:hAnsi="仿宋" w:cs="宋体" w:hint="eastAsia"/>
          <w:color w:val="333333"/>
          <w:kern w:val="0"/>
          <w:sz w:val="27"/>
          <w:szCs w:val="27"/>
        </w:rPr>
        <w:t>并主动告知工作人员，须于考试当天提供考试前48小时内核酸检测阴性证明。</w:t>
      </w:r>
    </w:p>
    <w:p w:rsidR="00E9298E" w:rsidRPr="001A4D71" w:rsidRDefault="001A4D71" w:rsidP="001A4D71">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1.</w:t>
      </w:r>
      <w:r w:rsidR="0072498B" w:rsidRPr="00D43FE5">
        <w:rPr>
          <w:rFonts w:ascii="仿宋" w:eastAsia="仿宋" w:hAnsi="仿宋" w:cs="宋体" w:hint="eastAsia"/>
          <w:color w:val="333333"/>
          <w:kern w:val="0"/>
          <w:sz w:val="27"/>
          <w:szCs w:val="27"/>
        </w:rPr>
        <w:t>有境内中高风险地区旅居史的（以考试当天及考前14天内中高风险地区名单为准）；</w:t>
      </w:r>
    </w:p>
    <w:p w:rsidR="0072498B" w:rsidRPr="001A4D71" w:rsidRDefault="001A4D71" w:rsidP="001A4D71">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2.</w:t>
      </w:r>
      <w:r w:rsidR="0072498B" w:rsidRPr="00D43FE5">
        <w:rPr>
          <w:rFonts w:ascii="仿宋" w:eastAsia="仿宋" w:hAnsi="仿宋" w:cs="宋体" w:hint="eastAsia"/>
          <w:color w:val="333333"/>
          <w:kern w:val="0"/>
          <w:sz w:val="27"/>
          <w:szCs w:val="27"/>
        </w:rPr>
        <w:t>考生在考前14天的旅居地区中，有升级为中高风险地区的；</w:t>
      </w:r>
    </w:p>
    <w:p w:rsidR="0072498B" w:rsidRPr="001A4D71" w:rsidRDefault="001A4D71" w:rsidP="001A4D71">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3.</w:t>
      </w:r>
      <w:r w:rsidR="0072498B" w:rsidRPr="00D43FE5">
        <w:rPr>
          <w:rFonts w:ascii="仿宋" w:eastAsia="仿宋" w:hAnsi="仿宋" w:cs="宋体" w:hint="eastAsia"/>
          <w:color w:val="333333"/>
          <w:kern w:val="0"/>
          <w:sz w:val="27"/>
          <w:szCs w:val="27"/>
        </w:rPr>
        <w:t>考生在考前14天的旅居地区中，有从中高风险降至低风险但</w:t>
      </w:r>
      <w:proofErr w:type="gramStart"/>
      <w:r w:rsidR="0072498B" w:rsidRPr="00D43FE5">
        <w:rPr>
          <w:rFonts w:ascii="仿宋" w:eastAsia="仿宋" w:hAnsi="仿宋" w:cs="宋体" w:hint="eastAsia"/>
          <w:color w:val="333333"/>
          <w:kern w:val="0"/>
          <w:sz w:val="27"/>
          <w:szCs w:val="27"/>
        </w:rPr>
        <w:t>距考试</w:t>
      </w:r>
      <w:proofErr w:type="gramEnd"/>
      <w:r w:rsidR="0072498B" w:rsidRPr="00D43FE5">
        <w:rPr>
          <w:rFonts w:ascii="仿宋" w:eastAsia="仿宋" w:hAnsi="仿宋" w:cs="宋体" w:hint="eastAsia"/>
          <w:color w:val="333333"/>
          <w:kern w:val="0"/>
          <w:sz w:val="27"/>
          <w:szCs w:val="27"/>
        </w:rPr>
        <w:t>当天未满14天的；</w:t>
      </w:r>
    </w:p>
    <w:p w:rsidR="0072498B" w:rsidRPr="001A4D71" w:rsidRDefault="001A4D71" w:rsidP="001A4D71">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4.</w:t>
      </w:r>
      <w:r w:rsidR="0072498B" w:rsidRPr="00D43FE5">
        <w:rPr>
          <w:rFonts w:ascii="仿宋" w:eastAsia="仿宋" w:hAnsi="仿宋" w:cs="宋体" w:hint="eastAsia"/>
          <w:color w:val="333333"/>
          <w:kern w:val="0"/>
          <w:sz w:val="27"/>
          <w:szCs w:val="27"/>
        </w:rPr>
        <w:t>考生在考前14天内有中高风险地区人员密切接触史的。</w:t>
      </w:r>
    </w:p>
    <w:p w:rsidR="0072498B" w:rsidRPr="001A4D71" w:rsidRDefault="001A4D71" w:rsidP="001A4D71">
      <w:pPr>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（五）</w:t>
      </w:r>
      <w:r w:rsidR="0072498B" w:rsidRPr="00D43FE5">
        <w:rPr>
          <w:rFonts w:ascii="仿宋" w:eastAsia="仿宋" w:hAnsi="仿宋" w:cs="宋体" w:hint="eastAsia"/>
          <w:color w:val="333333"/>
          <w:kern w:val="0"/>
          <w:sz w:val="27"/>
          <w:szCs w:val="27"/>
        </w:rPr>
        <w:t>考前14天内，如出现发热（体温≥37.3℃）、乏力、咳嗽、呼吸困难、腹泻等病状，及时到医院就医并进行核酸检测，在考试当天须提供考试前48小时内核酸检测阴性证明，方可参加考试。</w:t>
      </w:r>
    </w:p>
    <w:p w:rsidR="0072498B" w:rsidRPr="00D43FE5" w:rsidRDefault="001A4D71" w:rsidP="00D43FE5">
      <w:pPr>
        <w:widowControl/>
        <w:shd w:val="clear" w:color="auto" w:fill="FFFFFF"/>
        <w:ind w:firstLine="640"/>
        <w:textAlignment w:val="baseline"/>
        <w:rPr>
          <w:rFonts w:ascii="仿宋" w:eastAsia="仿宋" w:hAnsi="仿宋" w:cs="宋体"/>
          <w:color w:val="333333"/>
          <w:kern w:val="0"/>
          <w:sz w:val="24"/>
          <w:szCs w:val="24"/>
        </w:rPr>
      </w:pPr>
      <w:r>
        <w:rPr>
          <w:rFonts w:ascii="仿宋" w:eastAsia="仿宋" w:hAnsi="仿宋" w:cs="宋体" w:hint="eastAsia"/>
          <w:color w:val="333333"/>
          <w:kern w:val="0"/>
          <w:sz w:val="27"/>
          <w:szCs w:val="27"/>
        </w:rPr>
        <w:lastRenderedPageBreak/>
        <w:t>（六）</w:t>
      </w:r>
      <w:r w:rsidR="0072498B" w:rsidRPr="00D43FE5">
        <w:rPr>
          <w:rFonts w:ascii="仿宋" w:eastAsia="仿宋" w:hAnsi="仿宋" w:cs="宋体" w:hint="eastAsia"/>
          <w:color w:val="333333"/>
          <w:kern w:val="0"/>
          <w:sz w:val="27"/>
          <w:szCs w:val="27"/>
        </w:rPr>
        <w:t>考生在考试期间一旦出现发热、干咳、乏力、鼻塞、流涕、咽痛、腹泻等症状，应立即向工作人员报告，服从现场工作人员管理。考试当天，考生须主动接受进入考点的体温检测，如体温≥37.3℃，须服从考点应急处置安排。</w:t>
      </w:r>
    </w:p>
    <w:p w:rsidR="0072498B" w:rsidRPr="00D43FE5" w:rsidRDefault="001A4D71" w:rsidP="00D43FE5">
      <w:pPr>
        <w:widowControl/>
        <w:shd w:val="clear" w:color="auto" w:fill="FFFFFF"/>
        <w:ind w:firstLine="640"/>
        <w:textAlignment w:val="baseline"/>
        <w:rPr>
          <w:rFonts w:ascii="仿宋" w:eastAsia="仿宋" w:hAnsi="仿宋" w:cs="宋体"/>
          <w:color w:val="333333"/>
          <w:kern w:val="0"/>
          <w:sz w:val="24"/>
          <w:szCs w:val="24"/>
        </w:rPr>
      </w:pPr>
      <w:r>
        <w:rPr>
          <w:rFonts w:ascii="仿宋" w:eastAsia="仿宋" w:hAnsi="仿宋" w:cs="宋体" w:hint="eastAsia"/>
          <w:color w:val="333333"/>
          <w:kern w:val="0"/>
          <w:sz w:val="27"/>
          <w:szCs w:val="27"/>
        </w:rPr>
        <w:t>（七）</w:t>
      </w:r>
      <w:r w:rsidR="0072498B" w:rsidRPr="00D43FE5">
        <w:rPr>
          <w:rFonts w:ascii="仿宋" w:eastAsia="仿宋" w:hAnsi="仿宋" w:cs="宋体" w:hint="eastAsia"/>
          <w:color w:val="333333"/>
          <w:kern w:val="0"/>
          <w:sz w:val="27"/>
          <w:szCs w:val="27"/>
        </w:rPr>
        <w:t>考生应当切实增强疫情防控意识，做好个人防护工作。考试前主动减少外出和不必要的聚集、人员接触。乘坐公共交通工具时应加强个人防护。外省市考生可依据自身情况提前做好来津准备，考试期间需入住宾馆的，请选择有资质并符合防疫要求的宾馆，并提前向拟入住宾馆了解疫情防控要求。</w:t>
      </w:r>
    </w:p>
    <w:p w:rsidR="0072498B" w:rsidRDefault="001A4D71" w:rsidP="00D43FE5">
      <w:pPr>
        <w:widowControl/>
        <w:shd w:val="clear" w:color="auto" w:fill="FFFFFF"/>
        <w:ind w:firstLine="640"/>
        <w:textAlignment w:val="baseline"/>
        <w:rPr>
          <w:rFonts w:ascii="仿宋" w:eastAsia="仿宋" w:hAnsi="仿宋" w:cs="宋体"/>
          <w:color w:val="333333"/>
          <w:kern w:val="0"/>
          <w:sz w:val="27"/>
          <w:szCs w:val="27"/>
        </w:rPr>
      </w:pPr>
      <w:r>
        <w:rPr>
          <w:rFonts w:ascii="仿宋" w:eastAsia="仿宋" w:hAnsi="仿宋" w:cs="宋体" w:hint="eastAsia"/>
          <w:color w:val="333333"/>
          <w:kern w:val="0"/>
          <w:sz w:val="27"/>
          <w:szCs w:val="27"/>
        </w:rPr>
        <w:t>（八）</w:t>
      </w:r>
      <w:r w:rsidR="0072498B" w:rsidRPr="00D43FE5">
        <w:rPr>
          <w:rFonts w:ascii="仿宋" w:eastAsia="仿宋" w:hAnsi="仿宋" w:cs="宋体" w:hint="eastAsia"/>
          <w:color w:val="333333"/>
          <w:kern w:val="0"/>
          <w:sz w:val="27"/>
          <w:szCs w:val="27"/>
        </w:rPr>
        <w:t>考生进入考点后，需全程佩戴符合防护要求的口罩（建议佩戴医用外科口罩），不得使用带呼吸阀或一般性装饰口罩，仅在入场核验身份时可以暂时摘下口罩。考生须听从考点工作人员指挥，分散进入考场。进出考场、如厕时均须与他人保持1米以上距离，避免近距离接触交流。</w:t>
      </w:r>
    </w:p>
    <w:p w:rsidR="007D3257" w:rsidRPr="00870904" w:rsidRDefault="001A4D71" w:rsidP="001A4D71">
      <w:pPr>
        <w:widowControl/>
        <w:shd w:val="clear" w:color="auto" w:fill="FFFFFF"/>
        <w:ind w:firstLine="640"/>
        <w:textAlignment w:val="baseline"/>
        <w:rPr>
          <w:rFonts w:ascii="仿宋" w:eastAsia="仿宋" w:hAnsi="仿宋" w:cs="宋体"/>
          <w:b/>
          <w:bCs/>
          <w:color w:val="333333"/>
          <w:kern w:val="0"/>
          <w:sz w:val="30"/>
          <w:szCs w:val="30"/>
        </w:rPr>
      </w:pPr>
      <w:r w:rsidRPr="00870904">
        <w:rPr>
          <w:rFonts w:ascii="仿宋" w:eastAsia="仿宋" w:hAnsi="仿宋" w:cs="宋体" w:hint="eastAsia"/>
          <w:b/>
          <w:bCs/>
          <w:color w:val="333333"/>
          <w:kern w:val="0"/>
          <w:sz w:val="30"/>
          <w:szCs w:val="30"/>
        </w:rPr>
        <w:t>二、进校人员检测流程</w:t>
      </w:r>
    </w:p>
    <w:p w:rsidR="001A4D71" w:rsidRPr="001A4D71" w:rsidRDefault="00EC78E3" w:rsidP="001A4D71">
      <w:pPr>
        <w:widowControl/>
        <w:shd w:val="clear" w:color="auto" w:fill="FFFFFF"/>
        <w:ind w:firstLine="640"/>
        <w:textAlignment w:val="baseline"/>
        <w:rPr>
          <w:rFonts w:ascii="仿宋" w:eastAsia="仿宋" w:hAnsi="仿宋" w:cs="宋体"/>
          <w:color w:val="333333"/>
          <w:kern w:val="0"/>
          <w:sz w:val="27"/>
          <w:szCs w:val="27"/>
        </w:rPr>
      </w:pPr>
      <w:r w:rsidRPr="00EC78E3">
        <w:rPr>
          <w:rFonts w:ascii="仿宋" w:eastAsia="仿宋" w:hAnsi="仿宋" w:cs="仿宋"/>
          <w:sz w:val="32"/>
          <w:szCs w:val="32"/>
        </w:rPr>
        <w:pict>
          <v:shapetype id="_x0000_t32" coordsize="21600,21600" o:spt="32" o:oned="t" path="m,l21600,21600e" filled="f">
            <v:path arrowok="t" fillok="f" o:connecttype="none"/>
            <o:lock v:ext="edit" shapetype="t"/>
          </v:shapetype>
          <v:shape id="直接箭头连接符 5" o:spid="_x0000_s1033" type="#_x0000_t32" style="position:absolute;left:0;text-align:left;margin-left:172.2pt;margin-top:47.55pt;width:22.5pt;height:.85pt;flip:y;z-index:251657728" o:gfxdata="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34AH02AAAAAkBAAAPAAAAAAAA&#10;AAEAIAAAACIAAABkcnMvZG93bnJldi54bWxQSwECFAAUAAAACACHTuJAJONLNRICAADrAwAADgAA&#10;AAAAAAABACAAAAAnAQAAZHJzL2Uyb0RvYy54bWxQSwUGAAAAAAYABgBZAQAAqwUAAAAA&#10;" strokecolor="#5b9bd5" strokeweight=".5pt">
            <v:fill o:detectmouseclick="t"/>
            <v:stroke endarrow="open" joinstyle="miter"/>
          </v:shape>
        </w:pict>
      </w:r>
      <w:r w:rsidRPr="00EC78E3">
        <w:rPr>
          <w:rFonts w:ascii="仿宋" w:eastAsia="仿宋" w:hAnsi="仿宋" w:cs="仿宋"/>
          <w:sz w:val="32"/>
          <w:szCs w:val="32"/>
        </w:rPr>
        <w:pict>
          <v:shape id="直接箭头连接符 3" o:spid="_x0000_s1031" type="#_x0000_t32" style="position:absolute;left:0;text-align:left;margin-left:208.2pt;margin-top:15.6pt;width:22.5pt;height:.85pt;flip:y;z-index:251656704" o:gfxdata="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34AH02AAAAAkBAAAPAAAAAAAA&#10;AAEAIAAAACIAAABkcnMvZG93bnJldi54bWxQSwECFAAUAAAACACHTuJAZxMkyBICAADrAwAADgAA&#10;AAAAAAABACAAAAAnAQAAZHJzL2Uyb0RvYy54bWxQSwUGAAAAAAYABgBZAQAAqwUAAAAA&#10;" strokecolor="#5b9bd5" strokeweight=".5pt">
            <v:fill o:detectmouseclick="t"/>
            <v:stroke endarrow="open" joinstyle="miter"/>
          </v:shape>
        </w:pict>
      </w:r>
      <w:r w:rsidRPr="00EC78E3">
        <w:rPr>
          <w:rFonts w:ascii="仿宋" w:eastAsia="仿宋" w:hAnsi="仿宋" w:cs="仿宋"/>
          <w:sz w:val="32"/>
          <w:szCs w:val="32"/>
        </w:rPr>
        <w:pict>
          <v:shape id="直接箭头连接符 6" o:spid="_x0000_s1032" type="#_x0000_t32" style="position:absolute;left:0;text-align:left;margin-left:65.35pt;margin-top:14.75pt;width:22.5pt;height:.85pt;flip:y;z-index:251658752" o:gfxdata="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vvczWAAAA&#10;CQEAAA8AAAAAAAAAAQAgAAAAIgAAAGRycy9kb3ducmV2LnhtbFBLAQIUABQAAAAIAIdO4kB0UKmi&#10;HwIAAPcDAAAOAAAAAAAAAAEAIAAAACUBAABkcnMvZTJvRG9jLnhtbFBLBQYAAAAABgAGAFkBAAC2&#10;BQAAAAA=&#10;" strokecolor="#5b9bd5" strokeweight=".5pt">
            <v:fill o:detectmouseclick="t"/>
            <v:stroke endarrow="open" joinstyle="miter"/>
          </v:shape>
        </w:pict>
      </w:r>
      <w:r w:rsidR="001A4D71" w:rsidRPr="001A4D71">
        <w:rPr>
          <w:rFonts w:ascii="仿宋" w:eastAsia="仿宋" w:hAnsi="仿宋" w:cs="宋体" w:hint="eastAsia"/>
          <w:color w:val="333333"/>
          <w:kern w:val="0"/>
          <w:sz w:val="27"/>
          <w:szCs w:val="27"/>
        </w:rPr>
        <w:t>测温     扫智慧校园动态码     查验绿码、疫苗接种码、行程大数据（核酸检测阴性报告）   进校</w:t>
      </w:r>
      <w:bookmarkStart w:id="0" w:name="_GoBack"/>
      <w:bookmarkEnd w:id="0"/>
    </w:p>
    <w:p w:rsidR="007D3257" w:rsidRDefault="001A4D71" w:rsidP="007D3257">
      <w:pPr>
        <w:widowControl/>
        <w:shd w:val="clear" w:color="auto" w:fill="FFFFFF"/>
        <w:ind w:firstLine="640"/>
        <w:textAlignment w:val="baseline"/>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智慧校园</w:t>
      </w:r>
      <w:r>
        <w:rPr>
          <w:rFonts w:ascii="仿宋" w:eastAsia="仿宋" w:hAnsi="仿宋" w:cs="宋体" w:hint="eastAsia"/>
          <w:color w:val="333333"/>
          <w:kern w:val="0"/>
          <w:sz w:val="27"/>
          <w:szCs w:val="27"/>
        </w:rPr>
        <w:t>动态</w:t>
      </w:r>
      <w:proofErr w:type="gramStart"/>
      <w:r>
        <w:rPr>
          <w:rFonts w:ascii="仿宋" w:eastAsia="仿宋" w:hAnsi="仿宋" w:cs="宋体" w:hint="eastAsia"/>
          <w:color w:val="333333"/>
          <w:kern w:val="0"/>
          <w:sz w:val="27"/>
          <w:szCs w:val="27"/>
        </w:rPr>
        <w:t>码申请</w:t>
      </w:r>
      <w:proofErr w:type="gramEnd"/>
      <w:r>
        <w:rPr>
          <w:rFonts w:ascii="仿宋" w:eastAsia="仿宋" w:hAnsi="仿宋" w:cs="宋体" w:hint="eastAsia"/>
          <w:color w:val="333333"/>
          <w:kern w:val="0"/>
          <w:sz w:val="27"/>
          <w:szCs w:val="27"/>
        </w:rPr>
        <w:t>流程如下</w:t>
      </w:r>
      <w:r w:rsidR="007D3257">
        <w:rPr>
          <w:rFonts w:ascii="仿宋" w:eastAsia="仿宋" w:hAnsi="仿宋" w:cs="宋体" w:hint="eastAsia"/>
          <w:color w:val="333333"/>
          <w:kern w:val="0"/>
          <w:sz w:val="27"/>
          <w:szCs w:val="27"/>
        </w:rPr>
        <w:t>（请考生于10月9日17:00前完成如下操作）：</w:t>
      </w:r>
    </w:p>
    <w:p w:rsidR="001A4D71" w:rsidRPr="001A4D71" w:rsidRDefault="001A4D71" w:rsidP="001A4D71">
      <w:pPr>
        <w:widowControl/>
        <w:shd w:val="clear" w:color="auto" w:fill="FFFFFF"/>
        <w:ind w:firstLine="640"/>
        <w:textAlignment w:val="baseline"/>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1</w:t>
      </w:r>
      <w:r>
        <w:rPr>
          <w:rFonts w:ascii="仿宋" w:eastAsia="仿宋" w:hAnsi="仿宋" w:cs="宋体" w:hint="eastAsia"/>
          <w:color w:val="333333"/>
          <w:kern w:val="0"/>
          <w:sz w:val="27"/>
          <w:szCs w:val="27"/>
        </w:rPr>
        <w:t>.</w:t>
      </w:r>
      <w:r w:rsidRPr="001A4D71">
        <w:rPr>
          <w:rFonts w:ascii="仿宋" w:eastAsia="仿宋" w:hAnsi="仿宋" w:cs="宋体" w:hint="eastAsia"/>
          <w:color w:val="333333"/>
          <w:kern w:val="0"/>
          <w:sz w:val="27"/>
          <w:szCs w:val="27"/>
        </w:rPr>
        <w:t>打开【天津机电职业技术学院】</w:t>
      </w:r>
      <w:proofErr w:type="gramStart"/>
      <w:r w:rsidRPr="001A4D71">
        <w:rPr>
          <w:rFonts w:ascii="仿宋" w:eastAsia="仿宋" w:hAnsi="仿宋" w:cs="宋体" w:hint="eastAsia"/>
          <w:color w:val="333333"/>
          <w:kern w:val="0"/>
          <w:sz w:val="27"/>
          <w:szCs w:val="27"/>
        </w:rPr>
        <w:t>微信公众号</w:t>
      </w:r>
      <w:proofErr w:type="gramEnd"/>
      <w:r w:rsidRPr="001A4D71">
        <w:rPr>
          <w:rFonts w:ascii="仿宋" w:eastAsia="仿宋" w:hAnsi="仿宋" w:cs="宋体" w:hint="eastAsia"/>
          <w:color w:val="333333"/>
          <w:kern w:val="0"/>
          <w:sz w:val="27"/>
          <w:szCs w:val="27"/>
        </w:rPr>
        <w:t>，点击【聚焦机电】-【智慧校园】。</w:t>
      </w:r>
    </w:p>
    <w:p w:rsidR="001A4D71" w:rsidRPr="001A4D71" w:rsidRDefault="001A4D71" w:rsidP="001A4D71">
      <w:pPr>
        <w:widowControl/>
        <w:shd w:val="clear" w:color="auto" w:fill="FFFFFF"/>
        <w:ind w:firstLine="640"/>
        <w:textAlignment w:val="baseline"/>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2</w:t>
      </w:r>
      <w:r>
        <w:rPr>
          <w:rFonts w:ascii="仿宋" w:eastAsia="仿宋" w:hAnsi="仿宋" w:cs="宋体" w:hint="eastAsia"/>
          <w:color w:val="333333"/>
          <w:kern w:val="0"/>
          <w:sz w:val="27"/>
          <w:szCs w:val="27"/>
        </w:rPr>
        <w:t>.</w:t>
      </w:r>
      <w:r w:rsidRPr="001A4D71">
        <w:rPr>
          <w:rFonts w:ascii="仿宋" w:eastAsia="仿宋" w:hAnsi="仿宋" w:cs="宋体" w:hint="eastAsia"/>
          <w:color w:val="333333"/>
          <w:kern w:val="0"/>
          <w:sz w:val="27"/>
          <w:szCs w:val="27"/>
        </w:rPr>
        <w:t>选择【访客】，点击【确认】。</w:t>
      </w:r>
    </w:p>
    <w:p w:rsidR="001A4D71" w:rsidRPr="001A4D71" w:rsidRDefault="001A4D71" w:rsidP="001A4D71">
      <w:pPr>
        <w:widowControl/>
        <w:shd w:val="clear" w:color="auto" w:fill="FFFFFF"/>
        <w:ind w:firstLine="640"/>
        <w:textAlignment w:val="baseline"/>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lastRenderedPageBreak/>
        <w:t>3</w:t>
      </w:r>
      <w:r>
        <w:rPr>
          <w:rFonts w:ascii="仿宋" w:eastAsia="仿宋" w:hAnsi="仿宋" w:cs="宋体" w:hint="eastAsia"/>
          <w:color w:val="333333"/>
          <w:kern w:val="0"/>
          <w:sz w:val="27"/>
          <w:szCs w:val="27"/>
        </w:rPr>
        <w:t>.</w:t>
      </w:r>
      <w:r w:rsidRPr="001A4D71">
        <w:rPr>
          <w:rFonts w:ascii="仿宋" w:eastAsia="仿宋" w:hAnsi="仿宋" w:cs="宋体" w:hint="eastAsia"/>
          <w:color w:val="333333"/>
          <w:kern w:val="0"/>
          <w:sz w:val="27"/>
          <w:szCs w:val="27"/>
        </w:rPr>
        <w:t>点击【访客认证生成】进入申请页面。</w:t>
      </w:r>
    </w:p>
    <w:p w:rsidR="001A4D71" w:rsidRPr="001A4D71" w:rsidRDefault="001A4D71" w:rsidP="001A4D71">
      <w:pPr>
        <w:widowControl/>
        <w:shd w:val="clear" w:color="auto" w:fill="FFFFFF"/>
        <w:ind w:firstLine="640"/>
        <w:textAlignment w:val="baseline"/>
        <w:rPr>
          <w:rFonts w:ascii="仿宋" w:eastAsia="仿宋" w:hAnsi="仿宋" w:cs="宋体"/>
          <w:color w:val="333333"/>
          <w:kern w:val="0"/>
          <w:sz w:val="27"/>
          <w:szCs w:val="27"/>
        </w:rPr>
      </w:pPr>
      <w:r w:rsidRPr="001A4D71">
        <w:rPr>
          <w:rFonts w:ascii="仿宋" w:eastAsia="仿宋" w:hAnsi="仿宋" w:cs="宋体" w:hint="eastAsia"/>
          <w:noProof/>
          <w:color w:val="333333"/>
          <w:kern w:val="0"/>
          <w:sz w:val="27"/>
          <w:szCs w:val="27"/>
        </w:rPr>
        <w:drawing>
          <wp:inline distT="0" distB="0" distL="0" distR="0">
            <wp:extent cx="1600200" cy="3143250"/>
            <wp:effectExtent l="19050" t="0" r="0" b="0"/>
            <wp:docPr id="1" name="图片 44" descr="微信图片_2020111014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descr="微信图片_20201110142035"/>
                    <pic:cNvPicPr>
                      <a:picLocks noChangeAspect="1" noChangeArrowheads="1"/>
                    </pic:cNvPicPr>
                  </pic:nvPicPr>
                  <pic:blipFill>
                    <a:blip r:embed="rId7" cstate="print"/>
                    <a:srcRect/>
                    <a:stretch>
                      <a:fillRect/>
                    </a:stretch>
                  </pic:blipFill>
                  <pic:spPr bwMode="auto">
                    <a:xfrm>
                      <a:off x="0" y="0"/>
                      <a:ext cx="1600200" cy="3143250"/>
                    </a:xfrm>
                    <a:prstGeom prst="rect">
                      <a:avLst/>
                    </a:prstGeom>
                    <a:noFill/>
                    <a:ln w="9525">
                      <a:noFill/>
                      <a:miter lim="800000"/>
                      <a:headEnd/>
                      <a:tailEnd/>
                    </a:ln>
                  </pic:spPr>
                </pic:pic>
              </a:graphicData>
            </a:graphic>
          </wp:inline>
        </w:drawing>
      </w:r>
      <w:r w:rsidRPr="001A4D71">
        <w:rPr>
          <w:rFonts w:ascii="仿宋" w:eastAsia="仿宋" w:hAnsi="仿宋" w:cs="宋体" w:hint="eastAsia"/>
          <w:noProof/>
          <w:color w:val="333333"/>
          <w:kern w:val="0"/>
          <w:sz w:val="27"/>
          <w:szCs w:val="27"/>
        </w:rPr>
        <w:drawing>
          <wp:inline distT="0" distB="0" distL="0" distR="0">
            <wp:extent cx="1800225" cy="3114675"/>
            <wp:effectExtent l="19050" t="0" r="9525" b="0"/>
            <wp:docPr id="2" name="图片 46" descr="微信图片_20201110163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descr="微信图片_20201110163806"/>
                    <pic:cNvPicPr>
                      <a:picLocks noChangeAspect="1" noChangeArrowheads="1"/>
                    </pic:cNvPicPr>
                  </pic:nvPicPr>
                  <pic:blipFill>
                    <a:blip r:embed="rId8" cstate="print"/>
                    <a:srcRect/>
                    <a:stretch>
                      <a:fillRect/>
                    </a:stretch>
                  </pic:blipFill>
                  <pic:spPr bwMode="auto">
                    <a:xfrm>
                      <a:off x="0" y="0"/>
                      <a:ext cx="1800225" cy="3114675"/>
                    </a:xfrm>
                    <a:prstGeom prst="rect">
                      <a:avLst/>
                    </a:prstGeom>
                    <a:noFill/>
                    <a:ln w="9525">
                      <a:noFill/>
                      <a:miter lim="800000"/>
                      <a:headEnd/>
                      <a:tailEnd/>
                    </a:ln>
                  </pic:spPr>
                </pic:pic>
              </a:graphicData>
            </a:graphic>
          </wp:inline>
        </w:drawing>
      </w:r>
      <w:r w:rsidRPr="001A4D71">
        <w:rPr>
          <w:rFonts w:ascii="仿宋" w:eastAsia="仿宋" w:hAnsi="仿宋" w:cs="宋体" w:hint="eastAsia"/>
          <w:noProof/>
          <w:color w:val="333333"/>
          <w:kern w:val="0"/>
          <w:sz w:val="27"/>
          <w:szCs w:val="27"/>
        </w:rPr>
        <w:drawing>
          <wp:inline distT="0" distB="0" distL="0" distR="0">
            <wp:extent cx="2867025" cy="2800350"/>
            <wp:effectExtent l="19050" t="0" r="9525" b="0"/>
            <wp:docPr id="3" name="图片 47" descr="微信图片_202011101638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descr="微信图片_202011101638061"/>
                    <pic:cNvPicPr>
                      <a:picLocks noChangeAspect="1" noChangeArrowheads="1"/>
                    </pic:cNvPicPr>
                  </pic:nvPicPr>
                  <pic:blipFill>
                    <a:blip r:embed="rId9" cstate="print"/>
                    <a:srcRect b="43503"/>
                    <a:stretch>
                      <a:fillRect/>
                    </a:stretch>
                  </pic:blipFill>
                  <pic:spPr bwMode="auto">
                    <a:xfrm>
                      <a:off x="0" y="0"/>
                      <a:ext cx="2867025" cy="2800350"/>
                    </a:xfrm>
                    <a:prstGeom prst="rect">
                      <a:avLst/>
                    </a:prstGeom>
                    <a:noFill/>
                    <a:ln w="9525">
                      <a:noFill/>
                      <a:miter lim="800000"/>
                      <a:headEnd/>
                      <a:tailEnd/>
                    </a:ln>
                  </pic:spPr>
                </pic:pic>
              </a:graphicData>
            </a:graphic>
          </wp:inline>
        </w:drawing>
      </w:r>
    </w:p>
    <w:p w:rsidR="001A4D71" w:rsidRPr="001A4D71" w:rsidRDefault="001A4D71" w:rsidP="001A4D71">
      <w:pPr>
        <w:widowControl/>
        <w:shd w:val="clear" w:color="auto" w:fill="FFFFFF"/>
        <w:ind w:firstLine="640"/>
        <w:textAlignment w:val="baseline"/>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4</w:t>
      </w:r>
      <w:r>
        <w:rPr>
          <w:rFonts w:ascii="仿宋" w:eastAsia="仿宋" w:hAnsi="仿宋" w:cs="宋体" w:hint="eastAsia"/>
          <w:color w:val="333333"/>
          <w:kern w:val="0"/>
          <w:sz w:val="27"/>
          <w:szCs w:val="27"/>
        </w:rPr>
        <w:t>.</w:t>
      </w:r>
      <w:r w:rsidRPr="001A4D71">
        <w:rPr>
          <w:rFonts w:ascii="仿宋" w:eastAsia="仿宋" w:hAnsi="仿宋" w:cs="宋体" w:hint="eastAsia"/>
          <w:color w:val="333333"/>
          <w:kern w:val="0"/>
          <w:sz w:val="27"/>
          <w:szCs w:val="27"/>
        </w:rPr>
        <w:t>点击【申请校园访问】。</w:t>
      </w:r>
    </w:p>
    <w:p w:rsidR="001A4D71" w:rsidRDefault="001A4D71" w:rsidP="001A4D71">
      <w:pPr>
        <w:widowControl/>
        <w:shd w:val="clear" w:color="auto" w:fill="FFFFFF"/>
        <w:ind w:firstLine="640"/>
        <w:textAlignment w:val="baseline"/>
        <w:rPr>
          <w:rFonts w:ascii="仿宋" w:eastAsia="仿宋" w:hAnsi="仿宋" w:cs="宋体"/>
          <w:color w:val="333333"/>
          <w:kern w:val="0"/>
          <w:sz w:val="27"/>
          <w:szCs w:val="27"/>
        </w:rPr>
      </w:pPr>
      <w:r w:rsidRPr="001A4D71">
        <w:rPr>
          <w:rFonts w:ascii="仿宋" w:eastAsia="仿宋" w:hAnsi="仿宋" w:cs="宋体" w:hint="eastAsia"/>
          <w:color w:val="333333"/>
          <w:kern w:val="0"/>
          <w:sz w:val="27"/>
          <w:szCs w:val="27"/>
        </w:rPr>
        <w:t>5</w:t>
      </w:r>
      <w:r>
        <w:rPr>
          <w:rFonts w:ascii="仿宋" w:eastAsia="仿宋" w:hAnsi="仿宋" w:cs="宋体" w:hint="eastAsia"/>
          <w:color w:val="333333"/>
          <w:kern w:val="0"/>
          <w:sz w:val="27"/>
          <w:szCs w:val="27"/>
        </w:rPr>
        <w:t>.</w:t>
      </w:r>
      <w:r w:rsidRPr="001A4D71">
        <w:rPr>
          <w:rFonts w:ascii="仿宋" w:eastAsia="仿宋" w:hAnsi="仿宋" w:cs="宋体" w:hint="eastAsia"/>
          <w:color w:val="333333"/>
          <w:kern w:val="0"/>
          <w:sz w:val="27"/>
          <w:szCs w:val="27"/>
        </w:rPr>
        <w:t>填写详细的访客内容，点击【完成】。</w:t>
      </w:r>
    </w:p>
    <w:p w:rsidR="003917E4" w:rsidRPr="003917E4" w:rsidRDefault="003917E4" w:rsidP="001A4D71">
      <w:pPr>
        <w:widowControl/>
        <w:shd w:val="clear" w:color="auto" w:fill="FFFFFF"/>
        <w:ind w:firstLine="640"/>
        <w:textAlignment w:val="baseline"/>
        <w:rPr>
          <w:rFonts w:ascii="仿宋" w:eastAsia="仿宋" w:hAnsi="仿宋" w:cs="宋体"/>
          <w:color w:val="333333"/>
          <w:kern w:val="0"/>
          <w:sz w:val="27"/>
          <w:szCs w:val="27"/>
        </w:rPr>
      </w:pPr>
      <w:r>
        <w:rPr>
          <w:rFonts w:ascii="仿宋" w:eastAsia="仿宋" w:hAnsi="仿宋" w:cs="宋体" w:hint="eastAsia"/>
          <w:color w:val="333333"/>
          <w:kern w:val="0"/>
          <w:sz w:val="27"/>
          <w:szCs w:val="27"/>
        </w:rPr>
        <w:t>被访部门选择人力资源处，被访人选择秦妹。</w:t>
      </w:r>
    </w:p>
    <w:p w:rsidR="001A4D71" w:rsidRDefault="001A4D71" w:rsidP="001A4D71">
      <w:pPr>
        <w:jc w:val="left"/>
        <w:rPr>
          <w:rFonts w:ascii="宋体" w:hAnsi="宋体" w:cs="宋体"/>
          <w:sz w:val="28"/>
          <w:szCs w:val="28"/>
        </w:rPr>
      </w:pPr>
      <w:r>
        <w:rPr>
          <w:rFonts w:ascii="宋体" w:hAnsi="宋体" w:cs="宋体"/>
          <w:noProof/>
          <w:sz w:val="28"/>
          <w:szCs w:val="28"/>
        </w:rPr>
        <w:lastRenderedPageBreak/>
        <w:drawing>
          <wp:inline distT="0" distB="0" distL="0" distR="0">
            <wp:extent cx="1866900" cy="2181225"/>
            <wp:effectExtent l="19050" t="0" r="0" b="0"/>
            <wp:docPr id="4" name="图片 49" descr="微信图片_202011101638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descr="微信图片_202011101638062"/>
                    <pic:cNvPicPr>
                      <a:picLocks noChangeAspect="1" noChangeArrowheads="1"/>
                    </pic:cNvPicPr>
                  </pic:nvPicPr>
                  <pic:blipFill>
                    <a:blip r:embed="rId10" cstate="print"/>
                    <a:srcRect/>
                    <a:stretch>
                      <a:fillRect/>
                    </a:stretch>
                  </pic:blipFill>
                  <pic:spPr bwMode="auto">
                    <a:xfrm>
                      <a:off x="0" y="0"/>
                      <a:ext cx="1866900" cy="2181225"/>
                    </a:xfrm>
                    <a:prstGeom prst="rect">
                      <a:avLst/>
                    </a:prstGeom>
                    <a:noFill/>
                    <a:ln w="9525">
                      <a:noFill/>
                      <a:miter lim="800000"/>
                      <a:headEnd/>
                      <a:tailEnd/>
                    </a:ln>
                  </pic:spPr>
                </pic:pic>
              </a:graphicData>
            </a:graphic>
          </wp:inline>
        </w:drawing>
      </w:r>
      <w:r>
        <w:rPr>
          <w:rFonts w:ascii="宋体" w:eastAsia="宋体" w:hAnsi="宋体" w:cs="宋体" w:hint="eastAsia"/>
          <w:noProof/>
          <w:sz w:val="28"/>
          <w:szCs w:val="28"/>
        </w:rPr>
        <w:drawing>
          <wp:inline distT="0" distB="0" distL="0" distR="0">
            <wp:extent cx="1304925" cy="2257425"/>
            <wp:effectExtent l="19050" t="0" r="9525" b="0"/>
            <wp:docPr id="5" name="图片 50" descr="微信图片_202011101638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descr="微信图片_202011101638063"/>
                    <pic:cNvPicPr>
                      <a:picLocks noChangeAspect="1" noChangeArrowheads="1"/>
                    </pic:cNvPicPr>
                  </pic:nvPicPr>
                  <pic:blipFill>
                    <a:blip r:embed="rId11" cstate="print"/>
                    <a:srcRect/>
                    <a:stretch>
                      <a:fillRect/>
                    </a:stretch>
                  </pic:blipFill>
                  <pic:spPr bwMode="auto">
                    <a:xfrm>
                      <a:off x="0" y="0"/>
                      <a:ext cx="1304925" cy="2257425"/>
                    </a:xfrm>
                    <a:prstGeom prst="rect">
                      <a:avLst/>
                    </a:prstGeom>
                    <a:noFill/>
                    <a:ln w="9525">
                      <a:noFill/>
                      <a:miter lim="800000"/>
                      <a:headEnd/>
                      <a:tailEnd/>
                    </a:ln>
                  </pic:spPr>
                </pic:pic>
              </a:graphicData>
            </a:graphic>
          </wp:inline>
        </w:drawing>
      </w:r>
    </w:p>
    <w:p w:rsidR="001A4D71" w:rsidRDefault="001A4D71" w:rsidP="001A4D71">
      <w:pPr>
        <w:jc w:val="left"/>
        <w:rPr>
          <w:rFonts w:ascii="宋体" w:hAnsi="宋体" w:cs="宋体"/>
          <w:sz w:val="28"/>
          <w:szCs w:val="28"/>
        </w:rPr>
      </w:pPr>
    </w:p>
    <w:p w:rsidR="001A4D71" w:rsidRPr="006C7189" w:rsidRDefault="001A4D71" w:rsidP="006C7189">
      <w:pPr>
        <w:widowControl/>
        <w:shd w:val="clear" w:color="auto" w:fill="FFFFFF"/>
        <w:ind w:firstLine="640"/>
        <w:textAlignment w:val="baseline"/>
        <w:rPr>
          <w:rFonts w:ascii="仿宋" w:eastAsia="仿宋" w:hAnsi="仿宋" w:cs="宋体"/>
          <w:color w:val="333333"/>
          <w:kern w:val="0"/>
          <w:sz w:val="27"/>
          <w:szCs w:val="27"/>
        </w:rPr>
      </w:pPr>
      <w:r w:rsidRPr="006C7189">
        <w:rPr>
          <w:rFonts w:ascii="仿宋" w:eastAsia="仿宋" w:hAnsi="仿宋" w:cs="宋体" w:hint="eastAsia"/>
          <w:color w:val="333333"/>
          <w:kern w:val="0"/>
          <w:sz w:val="27"/>
          <w:szCs w:val="27"/>
        </w:rPr>
        <w:t>6.申请通过后点击【认证码】。</w:t>
      </w:r>
    </w:p>
    <w:p w:rsidR="001A4D71" w:rsidRPr="006C7189" w:rsidRDefault="001A4D71" w:rsidP="006C7189">
      <w:pPr>
        <w:widowControl/>
        <w:shd w:val="clear" w:color="auto" w:fill="FFFFFF"/>
        <w:ind w:firstLine="640"/>
        <w:textAlignment w:val="baseline"/>
        <w:rPr>
          <w:rFonts w:ascii="仿宋" w:eastAsia="仿宋" w:hAnsi="仿宋" w:cs="宋体"/>
          <w:color w:val="333333"/>
          <w:kern w:val="0"/>
          <w:sz w:val="27"/>
          <w:szCs w:val="27"/>
        </w:rPr>
      </w:pPr>
      <w:r w:rsidRPr="006C7189">
        <w:rPr>
          <w:rFonts w:ascii="仿宋" w:eastAsia="仿宋" w:hAnsi="仿宋" w:cs="宋体" w:hint="eastAsia"/>
          <w:color w:val="333333"/>
          <w:kern w:val="0"/>
          <w:sz w:val="27"/>
          <w:szCs w:val="27"/>
        </w:rPr>
        <w:t>7.进入校门时请出示【访客二维码】进行认证。</w:t>
      </w:r>
    </w:p>
    <w:p w:rsidR="001A4D71" w:rsidRDefault="001A4D71" w:rsidP="001A4D71">
      <w:pPr>
        <w:jc w:val="center"/>
        <w:rPr>
          <w:rFonts w:ascii="宋体" w:hAnsi="宋体" w:cs="宋体"/>
          <w:sz w:val="28"/>
          <w:szCs w:val="28"/>
        </w:rPr>
      </w:pPr>
      <w:r>
        <w:rPr>
          <w:rFonts w:ascii="宋体" w:hAnsi="宋体" w:cs="宋体" w:hint="eastAsia"/>
          <w:noProof/>
          <w:sz w:val="28"/>
          <w:szCs w:val="28"/>
        </w:rPr>
        <w:drawing>
          <wp:inline distT="0" distB="0" distL="0" distR="0">
            <wp:extent cx="2476500" cy="3962400"/>
            <wp:effectExtent l="19050" t="0" r="0" b="0"/>
            <wp:docPr id="6" name="图片 51" descr="微信图片_202011101638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descr="微信图片_202011101638065"/>
                    <pic:cNvPicPr>
                      <a:picLocks noChangeAspect="1" noChangeArrowheads="1"/>
                    </pic:cNvPicPr>
                  </pic:nvPicPr>
                  <pic:blipFill>
                    <a:blip r:embed="rId12" cstate="print"/>
                    <a:srcRect/>
                    <a:stretch>
                      <a:fillRect/>
                    </a:stretch>
                  </pic:blipFill>
                  <pic:spPr bwMode="auto">
                    <a:xfrm>
                      <a:off x="0" y="0"/>
                      <a:ext cx="2476500" cy="3962400"/>
                    </a:xfrm>
                    <a:prstGeom prst="rect">
                      <a:avLst/>
                    </a:prstGeom>
                    <a:noFill/>
                    <a:ln w="9525">
                      <a:noFill/>
                      <a:miter lim="800000"/>
                      <a:headEnd/>
                      <a:tailEnd/>
                    </a:ln>
                  </pic:spPr>
                </pic:pic>
              </a:graphicData>
            </a:graphic>
          </wp:inline>
        </w:drawing>
      </w:r>
      <w:r>
        <w:rPr>
          <w:rFonts w:ascii="宋体" w:eastAsia="宋体" w:hAnsi="宋体" w:cs="宋体" w:hint="eastAsia"/>
          <w:noProof/>
          <w:sz w:val="28"/>
          <w:szCs w:val="28"/>
        </w:rPr>
        <w:drawing>
          <wp:inline distT="0" distB="0" distL="0" distR="0">
            <wp:extent cx="2276475" cy="3943350"/>
            <wp:effectExtent l="19050" t="0" r="9525" b="0"/>
            <wp:docPr id="7" name="图片 52" descr="微信图片_202011101638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descr="微信图片_202011101638066"/>
                    <pic:cNvPicPr>
                      <a:picLocks noChangeAspect="1" noChangeArrowheads="1"/>
                    </pic:cNvPicPr>
                  </pic:nvPicPr>
                  <pic:blipFill>
                    <a:blip r:embed="rId13" cstate="print"/>
                    <a:srcRect/>
                    <a:stretch>
                      <a:fillRect/>
                    </a:stretch>
                  </pic:blipFill>
                  <pic:spPr bwMode="auto">
                    <a:xfrm>
                      <a:off x="0" y="0"/>
                      <a:ext cx="2276475" cy="3943350"/>
                    </a:xfrm>
                    <a:prstGeom prst="rect">
                      <a:avLst/>
                    </a:prstGeom>
                    <a:noFill/>
                    <a:ln w="9525">
                      <a:noFill/>
                      <a:miter lim="800000"/>
                      <a:headEnd/>
                      <a:tailEnd/>
                    </a:ln>
                  </pic:spPr>
                </pic:pic>
              </a:graphicData>
            </a:graphic>
          </wp:inline>
        </w:drawing>
      </w:r>
    </w:p>
    <w:p w:rsidR="001A4D71" w:rsidRDefault="001A4D71" w:rsidP="001A4D71">
      <w:pPr>
        <w:jc w:val="center"/>
        <w:rPr>
          <w:sz w:val="28"/>
          <w:szCs w:val="28"/>
        </w:rPr>
      </w:pPr>
    </w:p>
    <w:p w:rsidR="0072498B" w:rsidRPr="00D43FE5" w:rsidRDefault="0072498B" w:rsidP="00D43FE5">
      <w:pPr>
        <w:widowControl/>
        <w:shd w:val="clear" w:color="auto" w:fill="FFFFFF"/>
        <w:ind w:firstLine="640"/>
        <w:textAlignment w:val="baseline"/>
        <w:rPr>
          <w:rFonts w:ascii="仿宋" w:eastAsia="仿宋" w:hAnsi="仿宋" w:cs="宋体"/>
          <w:color w:val="333333"/>
          <w:kern w:val="0"/>
          <w:sz w:val="24"/>
          <w:szCs w:val="24"/>
        </w:rPr>
      </w:pPr>
      <w:r w:rsidRPr="00D43FE5">
        <w:rPr>
          <w:rFonts w:ascii="仿宋" w:eastAsia="仿宋" w:hAnsi="仿宋" w:cs="宋体" w:hint="eastAsia"/>
          <w:color w:val="333333"/>
          <w:kern w:val="0"/>
          <w:sz w:val="27"/>
          <w:szCs w:val="27"/>
        </w:rPr>
        <w:t>公告发布后，疫情防控工作有新要求和规定的，将另行公告通知，请考生随时关注中天人力资源网(</w:t>
      </w:r>
      <w:r w:rsidRPr="00D43FE5">
        <w:rPr>
          <w:rFonts w:ascii="仿宋" w:eastAsia="仿宋" w:hAnsi="仿宋" w:cs="宋体" w:hint="eastAsia"/>
          <w:color w:val="333333"/>
          <w:kern w:val="0"/>
          <w:sz w:val="27"/>
          <w:szCs w:val="27"/>
          <w:u w:val="single"/>
        </w:rPr>
        <w:t>www.cnthr.com</w:t>
      </w:r>
      <w:r w:rsidRPr="00D43FE5">
        <w:rPr>
          <w:rFonts w:ascii="仿宋" w:eastAsia="仿宋" w:hAnsi="仿宋" w:cs="宋体" w:hint="eastAsia"/>
          <w:color w:val="333333"/>
          <w:kern w:val="0"/>
          <w:sz w:val="27"/>
          <w:szCs w:val="27"/>
        </w:rPr>
        <w:t>)。</w:t>
      </w:r>
    </w:p>
    <w:sectPr w:rsidR="0072498B" w:rsidRPr="00D43FE5" w:rsidSect="001716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034F" w:rsidRDefault="00D3034F" w:rsidP="00674382">
      <w:r>
        <w:separator/>
      </w:r>
    </w:p>
  </w:endnote>
  <w:endnote w:type="continuationSeparator" w:id="0">
    <w:p w:rsidR="00D3034F" w:rsidRDefault="00D3034F" w:rsidP="0067438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034F" w:rsidRDefault="00D3034F" w:rsidP="00674382">
      <w:r>
        <w:separator/>
      </w:r>
    </w:p>
  </w:footnote>
  <w:footnote w:type="continuationSeparator" w:id="0">
    <w:p w:rsidR="00D3034F" w:rsidRDefault="00D3034F" w:rsidP="006743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994E427"/>
    <w:multiLevelType w:val="singleLevel"/>
    <w:tmpl w:val="B994E427"/>
    <w:lvl w:ilvl="0">
      <w:start w:val="1"/>
      <w:numFmt w:val="bullet"/>
      <w:lvlText w:val=""/>
      <w:lvlJc w:val="left"/>
      <w:pPr>
        <w:ind w:left="420" w:hanging="420"/>
      </w:pPr>
      <w:rPr>
        <w:rFonts w:ascii="Wingdings" w:hAnsi="Wingdings" w:hint="default"/>
      </w:rPr>
    </w:lvl>
  </w:abstractNum>
  <w:abstractNum w:abstractNumId="1">
    <w:nsid w:val="D56AFB1C"/>
    <w:multiLevelType w:val="singleLevel"/>
    <w:tmpl w:val="D56AFB1C"/>
    <w:lvl w:ilvl="0">
      <w:start w:val="1"/>
      <w:numFmt w:val="bullet"/>
      <w:lvlText w:val=""/>
      <w:lvlJc w:val="left"/>
      <w:pPr>
        <w:ind w:left="420" w:hanging="420"/>
      </w:pPr>
      <w:rPr>
        <w:rFonts w:ascii="Wingdings" w:hAnsi="Wingdings" w:hint="default"/>
      </w:rPr>
    </w:lvl>
  </w:abstractNum>
  <w:abstractNum w:abstractNumId="2">
    <w:nsid w:val="E362F151"/>
    <w:multiLevelType w:val="singleLevel"/>
    <w:tmpl w:val="E362F151"/>
    <w:lvl w:ilvl="0">
      <w:start w:val="1"/>
      <w:numFmt w:val="bullet"/>
      <w:lvlText w:val=""/>
      <w:lvlJc w:val="left"/>
      <w:pPr>
        <w:ind w:left="420" w:hanging="420"/>
      </w:pPr>
      <w:rPr>
        <w:rFonts w:ascii="Wingdings" w:hAnsi="Wingdings" w:hint="default"/>
      </w:rPr>
    </w:lvl>
  </w:abstractNum>
  <w:abstractNum w:abstractNumId="3">
    <w:nsid w:val="77265E8D"/>
    <w:multiLevelType w:val="singleLevel"/>
    <w:tmpl w:val="77265E8D"/>
    <w:lvl w:ilvl="0">
      <w:start w:val="1"/>
      <w:numFmt w:val="bullet"/>
      <w:lvlText w:val=""/>
      <w:lvlJc w:val="left"/>
      <w:pPr>
        <w:ind w:left="420" w:hanging="42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2C46"/>
    <w:rsid w:val="00023D06"/>
    <w:rsid w:val="000A3ACF"/>
    <w:rsid w:val="000B2D50"/>
    <w:rsid w:val="000D4518"/>
    <w:rsid w:val="0017163E"/>
    <w:rsid w:val="00180D07"/>
    <w:rsid w:val="001A4D71"/>
    <w:rsid w:val="002D7B79"/>
    <w:rsid w:val="003464E3"/>
    <w:rsid w:val="003917E4"/>
    <w:rsid w:val="003A51D8"/>
    <w:rsid w:val="003B3E63"/>
    <w:rsid w:val="004919B3"/>
    <w:rsid w:val="00505AF8"/>
    <w:rsid w:val="00507E53"/>
    <w:rsid w:val="00532A70"/>
    <w:rsid w:val="00674382"/>
    <w:rsid w:val="00686DC9"/>
    <w:rsid w:val="0069072C"/>
    <w:rsid w:val="006C7189"/>
    <w:rsid w:val="006D736B"/>
    <w:rsid w:val="00710C8A"/>
    <w:rsid w:val="007242A5"/>
    <w:rsid w:val="0072498B"/>
    <w:rsid w:val="007A1F86"/>
    <w:rsid w:val="007D3257"/>
    <w:rsid w:val="008033F6"/>
    <w:rsid w:val="00870904"/>
    <w:rsid w:val="008E6FF2"/>
    <w:rsid w:val="008F2AFD"/>
    <w:rsid w:val="00952429"/>
    <w:rsid w:val="00A17AED"/>
    <w:rsid w:val="00A94EAD"/>
    <w:rsid w:val="00B42C46"/>
    <w:rsid w:val="00C403BF"/>
    <w:rsid w:val="00CB24F0"/>
    <w:rsid w:val="00D3034F"/>
    <w:rsid w:val="00D43FE5"/>
    <w:rsid w:val="00DA2C88"/>
    <w:rsid w:val="00DC7CA6"/>
    <w:rsid w:val="00E9298E"/>
    <w:rsid w:val="00EC78E3"/>
    <w:rsid w:val="00F907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4" type="connector" idref="#直接箭头连接符 6"/>
        <o:r id="V:Rule5" type="connector" idref="#直接箭头连接符 5"/>
        <o:r id="V:Rule6" type="connector" idref="#直接箭头连接符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163E"/>
    <w:pPr>
      <w:widowControl w:val="0"/>
      <w:jc w:val="both"/>
    </w:pPr>
  </w:style>
  <w:style w:type="paragraph" w:styleId="1">
    <w:name w:val="heading 1"/>
    <w:basedOn w:val="a"/>
    <w:next w:val="a"/>
    <w:link w:val="1Char"/>
    <w:qFormat/>
    <w:rsid w:val="001A4D71"/>
    <w:pPr>
      <w:keepNext/>
      <w:keepLines/>
      <w:spacing w:before="340" w:after="330" w:line="576" w:lineRule="auto"/>
      <w:outlineLvl w:val="0"/>
    </w:pPr>
    <w:rPr>
      <w:rFonts w:ascii="Calibri" w:eastAsia="宋体" w:hAnsi="Calibri" w:cs="Times New Roman"/>
      <w:b/>
      <w:kern w:val="44"/>
      <w:sz w:val="4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743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74382"/>
    <w:rPr>
      <w:sz w:val="18"/>
      <w:szCs w:val="18"/>
    </w:rPr>
  </w:style>
  <w:style w:type="paragraph" w:styleId="a4">
    <w:name w:val="footer"/>
    <w:basedOn w:val="a"/>
    <w:link w:val="Char0"/>
    <w:uiPriority w:val="99"/>
    <w:unhideWhenUsed/>
    <w:rsid w:val="00674382"/>
    <w:pPr>
      <w:tabs>
        <w:tab w:val="center" w:pos="4153"/>
        <w:tab w:val="right" w:pos="8306"/>
      </w:tabs>
      <w:snapToGrid w:val="0"/>
      <w:jc w:val="left"/>
    </w:pPr>
    <w:rPr>
      <w:sz w:val="18"/>
      <w:szCs w:val="18"/>
    </w:rPr>
  </w:style>
  <w:style w:type="character" w:customStyle="1" w:styleId="Char0">
    <w:name w:val="页脚 Char"/>
    <w:basedOn w:val="a0"/>
    <w:link w:val="a4"/>
    <w:uiPriority w:val="99"/>
    <w:rsid w:val="00674382"/>
    <w:rPr>
      <w:sz w:val="18"/>
      <w:szCs w:val="18"/>
    </w:rPr>
  </w:style>
  <w:style w:type="character" w:customStyle="1" w:styleId="1Char">
    <w:name w:val="标题 1 Char"/>
    <w:basedOn w:val="a0"/>
    <w:link w:val="1"/>
    <w:rsid w:val="001A4D71"/>
    <w:rPr>
      <w:rFonts w:ascii="Calibri" w:eastAsia="宋体" w:hAnsi="Calibri" w:cs="Times New Roman"/>
      <w:b/>
      <w:kern w:val="44"/>
      <w:sz w:val="44"/>
      <w:szCs w:val="24"/>
    </w:rPr>
  </w:style>
  <w:style w:type="paragraph" w:styleId="a5">
    <w:name w:val="Balloon Text"/>
    <w:basedOn w:val="a"/>
    <w:link w:val="Char1"/>
    <w:uiPriority w:val="99"/>
    <w:semiHidden/>
    <w:unhideWhenUsed/>
    <w:rsid w:val="001A4D71"/>
    <w:rPr>
      <w:sz w:val="18"/>
      <w:szCs w:val="18"/>
    </w:rPr>
  </w:style>
  <w:style w:type="character" w:customStyle="1" w:styleId="Char1">
    <w:name w:val="批注框文本 Char"/>
    <w:basedOn w:val="a0"/>
    <w:link w:val="a5"/>
    <w:uiPriority w:val="99"/>
    <w:semiHidden/>
    <w:rsid w:val="001A4D71"/>
    <w:rPr>
      <w:sz w:val="18"/>
      <w:szCs w:val="18"/>
    </w:rPr>
  </w:style>
</w:styles>
</file>

<file path=word/webSettings.xml><?xml version="1.0" encoding="utf-8"?>
<w:webSettings xmlns:r="http://schemas.openxmlformats.org/officeDocument/2006/relationships" xmlns:w="http://schemas.openxmlformats.org/wordprocessingml/2006/main">
  <w:divs>
    <w:div w:id="1429079328">
      <w:bodyDiv w:val="1"/>
      <w:marLeft w:val="0"/>
      <w:marRight w:val="0"/>
      <w:marTop w:val="0"/>
      <w:marBottom w:val="0"/>
      <w:divBdr>
        <w:top w:val="none" w:sz="0" w:space="0" w:color="auto"/>
        <w:left w:val="none" w:sz="0" w:space="0" w:color="auto"/>
        <w:bottom w:val="none" w:sz="0" w:space="0" w:color="auto"/>
        <w:right w:val="none" w:sz="0" w:space="0" w:color="auto"/>
      </w:divBdr>
      <w:divsChild>
        <w:div w:id="1671711738">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259</Words>
  <Characters>1480</Characters>
  <Application>Microsoft Office Word</Application>
  <DocSecurity>0</DocSecurity>
  <Lines>12</Lines>
  <Paragraphs>3</Paragraphs>
  <ScaleCrop>false</ScaleCrop>
  <Company/>
  <LinksUpToDate>false</LinksUpToDate>
  <CharactersWithSpaces>1736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user</cp:lastModifiedBy>
  <cp:revision>3</cp:revision>
  <cp:lastPrinted>2021-09-13T01:42:00Z</cp:lastPrinted>
  <dcterms:created xsi:type="dcterms:W3CDTF">2021-09-17T01:32:00Z</dcterms:created>
  <dcterms:modified xsi:type="dcterms:W3CDTF">2021-09-17T01:33:00Z</dcterms:modified>
</cp:coreProperties>
</file>